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F8240" w14:textId="56103B06" w:rsidR="00C00F4F" w:rsidRPr="00A1057D" w:rsidRDefault="00145BAE" w:rsidP="003E2F41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11F4A6D4" wp14:editId="71B0BED9">
            <wp:extent cx="5756910" cy="127571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link_OP_VVV_hor_barva_e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497E9" w14:textId="0598D721" w:rsidR="00FA1307" w:rsidRPr="00C21D62" w:rsidRDefault="00E851A2" w:rsidP="00FA1307">
      <w:pPr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Xavier Bach</w:t>
      </w:r>
      <w:r w:rsidR="00FA1307" w:rsidRPr="00C21D62">
        <w:rPr>
          <w:b/>
          <w:color w:val="C00000"/>
          <w:sz w:val="32"/>
        </w:rPr>
        <w:t xml:space="preserve"> (</w:t>
      </w:r>
      <w:r w:rsidR="0095576D">
        <w:rPr>
          <w:b/>
          <w:color w:val="C00000"/>
          <w:sz w:val="32"/>
        </w:rPr>
        <w:t>Oxford</w:t>
      </w:r>
      <w:r w:rsidR="00FA1307" w:rsidRPr="00C21D62">
        <w:rPr>
          <w:b/>
          <w:color w:val="C00000"/>
          <w:sz w:val="32"/>
        </w:rPr>
        <w:t xml:space="preserve">, UK): </w:t>
      </w:r>
    </w:p>
    <w:p w14:paraId="4EB1B0CB" w14:textId="1C860341" w:rsidR="0095576D" w:rsidRDefault="00E851A2" w:rsidP="00962F31">
      <w:pPr>
        <w:jc w:val="center"/>
        <w:rPr>
          <w:b/>
          <w:i/>
          <w:iCs/>
          <w:color w:val="C00000"/>
        </w:rPr>
      </w:pPr>
      <w:r>
        <w:rPr>
          <w:b/>
          <w:i/>
          <w:iCs/>
          <w:color w:val="C00000"/>
        </w:rPr>
        <w:t>The Origins of Inflectional Classes</w:t>
      </w:r>
    </w:p>
    <w:p w14:paraId="31808B27" w14:textId="77777777" w:rsidR="0095576D" w:rsidRDefault="0095576D" w:rsidP="00962F31">
      <w:pPr>
        <w:jc w:val="center"/>
        <w:rPr>
          <w:b/>
          <w:i/>
          <w:iCs/>
          <w:color w:val="C00000"/>
        </w:rPr>
      </w:pPr>
    </w:p>
    <w:p w14:paraId="37E35724" w14:textId="2EF1C419" w:rsidR="00A00788" w:rsidRDefault="00FB5ECA" w:rsidP="00962F31">
      <w:pPr>
        <w:jc w:val="center"/>
        <w:rPr>
          <w:b/>
        </w:rPr>
      </w:pPr>
      <w:r w:rsidRPr="00FA1307">
        <w:rPr>
          <w:b/>
        </w:rPr>
        <w:t xml:space="preserve">We are pleased to </w:t>
      </w:r>
      <w:r w:rsidR="00FA1307" w:rsidRPr="00FA1307">
        <w:rPr>
          <w:b/>
        </w:rPr>
        <w:t>invite you to the lecture given by</w:t>
      </w:r>
      <w:r w:rsidR="00E851A2">
        <w:rPr>
          <w:b/>
        </w:rPr>
        <w:t xml:space="preserve"> Xavier Bach</w:t>
      </w:r>
      <w:r w:rsidR="00FA1307" w:rsidRPr="00FA1307">
        <w:rPr>
          <w:b/>
        </w:rPr>
        <w:t xml:space="preserve"> </w:t>
      </w:r>
    </w:p>
    <w:p w14:paraId="2792DF04" w14:textId="51D020CC" w:rsidR="00A00788" w:rsidRDefault="00FA1307" w:rsidP="00962F31">
      <w:pPr>
        <w:jc w:val="center"/>
        <w:rPr>
          <w:b/>
        </w:rPr>
      </w:pPr>
      <w:r w:rsidRPr="00FA1307">
        <w:rPr>
          <w:b/>
        </w:rPr>
        <w:t>on 1</w:t>
      </w:r>
      <w:r w:rsidR="00E851A2">
        <w:rPr>
          <w:b/>
        </w:rPr>
        <w:t>7</w:t>
      </w:r>
      <w:r w:rsidRPr="00FA1307">
        <w:rPr>
          <w:b/>
        </w:rPr>
        <w:t xml:space="preserve"> </w:t>
      </w:r>
      <w:r w:rsidR="00E851A2">
        <w:rPr>
          <w:b/>
        </w:rPr>
        <w:t>March</w:t>
      </w:r>
      <w:r w:rsidRPr="00FA1307">
        <w:rPr>
          <w:b/>
        </w:rPr>
        <w:t xml:space="preserve"> 20</w:t>
      </w:r>
      <w:r w:rsidR="00E851A2">
        <w:rPr>
          <w:b/>
        </w:rPr>
        <w:t>20</w:t>
      </w:r>
      <w:r w:rsidRPr="00FA1307">
        <w:rPr>
          <w:b/>
        </w:rPr>
        <w:t xml:space="preserve">, at Charles University in Prague, </w:t>
      </w:r>
    </w:p>
    <w:p w14:paraId="48825540" w14:textId="0FD5E557" w:rsidR="00150FCF" w:rsidRPr="00FA1307" w:rsidRDefault="00FA1307" w:rsidP="00962F31">
      <w:pPr>
        <w:jc w:val="center"/>
        <w:rPr>
          <w:b/>
        </w:rPr>
      </w:pPr>
      <w:r w:rsidRPr="00FA1307">
        <w:rPr>
          <w:b/>
        </w:rPr>
        <w:t>Faculty of Arts, Department of Romance Studie</w:t>
      </w:r>
      <w:r w:rsidR="00A00788">
        <w:rPr>
          <w:b/>
        </w:rPr>
        <w:t>s</w:t>
      </w:r>
      <w:r w:rsidRPr="00FA1307">
        <w:rPr>
          <w:b/>
        </w:rPr>
        <w:t xml:space="preserve">, Room n. 116 at </w:t>
      </w:r>
      <w:r w:rsidR="00851DE8">
        <w:rPr>
          <w:b/>
        </w:rPr>
        <w:t>1</w:t>
      </w:r>
      <w:r w:rsidR="00E851A2">
        <w:rPr>
          <w:b/>
        </w:rPr>
        <w:t>5:50</w:t>
      </w:r>
      <w:r w:rsidRPr="00FA1307">
        <w:rPr>
          <w:b/>
        </w:rPr>
        <w:t>.</w:t>
      </w:r>
    </w:p>
    <w:p w14:paraId="4B0D45F3" w14:textId="77777777" w:rsidR="003C1314" w:rsidRDefault="003C1314" w:rsidP="00962F31">
      <w:pPr>
        <w:jc w:val="center"/>
        <w:rPr>
          <w:b/>
        </w:rPr>
      </w:pPr>
    </w:p>
    <w:p w14:paraId="027EF9A6" w14:textId="4740B6A9" w:rsidR="00962F31" w:rsidRPr="00D121E3" w:rsidRDefault="003C1314" w:rsidP="00962F31">
      <w:pPr>
        <w:jc w:val="center"/>
        <w:rPr>
          <w:color w:val="0070C0"/>
        </w:rPr>
      </w:pPr>
      <w:r w:rsidRPr="003C1314">
        <w:rPr>
          <w:color w:val="0070C0"/>
        </w:rPr>
        <w:t xml:space="preserve">The </w:t>
      </w:r>
      <w:r w:rsidR="00FA1307">
        <w:rPr>
          <w:color w:val="0070C0"/>
        </w:rPr>
        <w:t>lecture is</w:t>
      </w:r>
      <w:r w:rsidRPr="003C1314">
        <w:rPr>
          <w:color w:val="0070C0"/>
        </w:rPr>
        <w:t xml:space="preserve"> organized with the support of the European Regional Development Fund-Project </w:t>
      </w:r>
      <w:r w:rsidR="00EE2C8A">
        <w:rPr>
          <w:color w:val="0070C0"/>
          <w:lang w:val="en-US"/>
        </w:rPr>
        <w:t>“</w:t>
      </w:r>
      <w:r w:rsidRPr="003C1314">
        <w:rPr>
          <w:color w:val="0070C0"/>
        </w:rPr>
        <w:t>Creativity and Adaptability as Conditions of the Success of Europe in an Interrelated World</w:t>
      </w:r>
      <w:r w:rsidR="00EE2C8A">
        <w:rPr>
          <w:color w:val="0070C0"/>
          <w:lang w:val="en-US"/>
        </w:rPr>
        <w:t>”</w:t>
      </w:r>
      <w:r w:rsidRPr="003C1314">
        <w:rPr>
          <w:color w:val="0070C0"/>
        </w:rPr>
        <w:t xml:space="preserve">  (No. CZ.02.1.01/0.0/0.0/16_019/0000734)</w:t>
      </w:r>
    </w:p>
    <w:p w14:paraId="5C3C0D33" w14:textId="77777777" w:rsidR="00242BC0" w:rsidRDefault="00242BC0" w:rsidP="00CC4D91">
      <w:pPr>
        <w:jc w:val="both"/>
      </w:pPr>
    </w:p>
    <w:p w14:paraId="2812DBA0" w14:textId="77777777" w:rsidR="00E851A2" w:rsidRDefault="00E851A2" w:rsidP="00E851A2">
      <w:pPr>
        <w:pStyle w:val="Bezmezer"/>
        <w:jc w:val="both"/>
        <w:rPr>
          <w:szCs w:val="21"/>
          <w:lang w:val="en-GB"/>
        </w:rPr>
      </w:pPr>
    </w:p>
    <w:p w14:paraId="6E6C8C76" w14:textId="4BAF3752" w:rsidR="00E851A2" w:rsidRPr="001F1693" w:rsidRDefault="002E5CAE" w:rsidP="00E851A2">
      <w:pPr>
        <w:pStyle w:val="Bezmezer"/>
        <w:jc w:val="both"/>
        <w:rPr>
          <w:sz w:val="24"/>
        </w:rPr>
      </w:pPr>
      <w:r w:rsidRPr="001F1693">
        <w:rPr>
          <w:sz w:val="24"/>
          <w:lang w:val="en-GB"/>
        </w:rPr>
        <w:t xml:space="preserve">In this lecture, </w:t>
      </w:r>
      <w:r w:rsidR="00E851A2" w:rsidRPr="001F1693">
        <w:rPr>
          <w:sz w:val="24"/>
          <w:lang w:val="en-GB"/>
        </w:rPr>
        <w:t>Xavier Bach will examine</w:t>
      </w:r>
      <w:r w:rsidR="00E851A2" w:rsidRPr="001F1693">
        <w:rPr>
          <w:sz w:val="24"/>
        </w:rPr>
        <w:t xml:space="preserve"> the diachronic development of inflectional classes in a wide range of language families, showing that they can originate in a </w:t>
      </w:r>
      <w:r w:rsidR="00566B3B">
        <w:rPr>
          <w:sz w:val="24"/>
        </w:rPr>
        <w:t>series</w:t>
      </w:r>
      <w:r w:rsidR="00E851A2" w:rsidRPr="001F1693">
        <w:rPr>
          <w:sz w:val="24"/>
        </w:rPr>
        <w:t xml:space="preserve"> of phenomena including sound change, grammaticalisation, reanalysis, heteroclisis, and existing systems of nominal classification (gender and alienability distinctions), and that each possible source gives rise to a different type of inflectional class system.</w:t>
      </w:r>
    </w:p>
    <w:p w14:paraId="06D34AB4" w14:textId="5555902A" w:rsidR="00FA1307" w:rsidRPr="00E851A2" w:rsidRDefault="00FA1307" w:rsidP="00FA1307">
      <w:pPr>
        <w:pStyle w:val="Bezmezer"/>
        <w:jc w:val="both"/>
        <w:rPr>
          <w:szCs w:val="21"/>
        </w:rPr>
      </w:pPr>
    </w:p>
    <w:p w14:paraId="7B6BA112" w14:textId="5FC58124" w:rsidR="002E5CAE" w:rsidRDefault="002E5CAE" w:rsidP="00FA1307">
      <w:pPr>
        <w:pStyle w:val="Bezmezer"/>
        <w:jc w:val="both"/>
        <w:rPr>
          <w:sz w:val="24"/>
        </w:rPr>
      </w:pPr>
    </w:p>
    <w:p w14:paraId="36F83DB6" w14:textId="77777777" w:rsidR="001F1693" w:rsidRDefault="001F1693" w:rsidP="00FA1307">
      <w:pPr>
        <w:pStyle w:val="Bezmezer"/>
        <w:jc w:val="both"/>
        <w:rPr>
          <w:sz w:val="24"/>
        </w:rPr>
      </w:pPr>
    </w:p>
    <w:p w14:paraId="76F94F61" w14:textId="77777777" w:rsidR="00566B3B" w:rsidRDefault="00566B3B" w:rsidP="001F1693">
      <w:pPr>
        <w:pStyle w:val="Bezmezer"/>
        <w:jc w:val="both"/>
        <w:rPr>
          <w:sz w:val="20"/>
          <w:szCs w:val="18"/>
        </w:rPr>
      </w:pPr>
    </w:p>
    <w:p w14:paraId="28D451B4" w14:textId="21B61C65" w:rsidR="001F1693" w:rsidRPr="001F1693" w:rsidRDefault="00E851A2" w:rsidP="001F1693">
      <w:pPr>
        <w:pStyle w:val="Bezmezer"/>
        <w:jc w:val="both"/>
        <w:rPr>
          <w:sz w:val="20"/>
          <w:szCs w:val="18"/>
        </w:rPr>
      </w:pPr>
      <w:r>
        <w:rPr>
          <w:sz w:val="20"/>
          <w:szCs w:val="18"/>
        </w:rPr>
        <w:t>Xavier Bach is Junior Research Fellow in Linguistics at the University of Oxford</w:t>
      </w:r>
      <w:r w:rsidR="00DC0D88" w:rsidRPr="00D121E3">
        <w:rPr>
          <w:sz w:val="20"/>
          <w:szCs w:val="18"/>
        </w:rPr>
        <w:t>.</w:t>
      </w:r>
      <w:r>
        <w:rPr>
          <w:sz w:val="20"/>
          <w:szCs w:val="18"/>
        </w:rPr>
        <w:t xml:space="preserve"> He </w:t>
      </w:r>
      <w:r w:rsidRPr="00E851A2">
        <w:rPr>
          <w:sz w:val="20"/>
          <w:szCs w:val="18"/>
        </w:rPr>
        <w:t xml:space="preserve">first studied French and Medieval History for a Licence and an M.A. at the University of Toulouse. </w:t>
      </w:r>
      <w:r>
        <w:rPr>
          <w:sz w:val="20"/>
          <w:szCs w:val="18"/>
        </w:rPr>
        <w:t xml:space="preserve">He </w:t>
      </w:r>
      <w:r w:rsidRPr="00E851A2">
        <w:rPr>
          <w:sz w:val="20"/>
          <w:szCs w:val="18"/>
        </w:rPr>
        <w:t xml:space="preserve">then went to work in education and in cultural charities fighting for the preservation and development of the regional language Occitan. In 2011, </w:t>
      </w:r>
      <w:r>
        <w:rPr>
          <w:sz w:val="20"/>
          <w:szCs w:val="18"/>
        </w:rPr>
        <w:t>he</w:t>
      </w:r>
      <w:r w:rsidRPr="00E851A2">
        <w:rPr>
          <w:sz w:val="20"/>
          <w:szCs w:val="18"/>
        </w:rPr>
        <w:t xml:space="preserve"> came to Oxford for an MSt in Linguistics, and subsequently for a </w:t>
      </w:r>
      <w:r w:rsidR="003C4678">
        <w:rPr>
          <w:sz w:val="20"/>
          <w:szCs w:val="18"/>
        </w:rPr>
        <w:t>PhD</w:t>
      </w:r>
      <w:bookmarkStart w:id="0" w:name="_GoBack"/>
      <w:bookmarkEnd w:id="0"/>
      <w:r w:rsidRPr="00E851A2">
        <w:rPr>
          <w:sz w:val="20"/>
          <w:szCs w:val="18"/>
        </w:rPr>
        <w:t xml:space="preserve"> completed in </w:t>
      </w:r>
      <w:r>
        <w:rPr>
          <w:sz w:val="20"/>
          <w:szCs w:val="18"/>
        </w:rPr>
        <w:t xml:space="preserve">2019. </w:t>
      </w:r>
      <w:r w:rsidR="001F1693">
        <w:rPr>
          <w:sz w:val="20"/>
          <w:szCs w:val="18"/>
        </w:rPr>
        <w:t xml:space="preserve">His </w:t>
      </w:r>
      <w:r w:rsidR="001F1693" w:rsidRPr="001F1693">
        <w:rPr>
          <w:sz w:val="20"/>
          <w:szCs w:val="18"/>
        </w:rPr>
        <w:t>main research is in morphological typology</w:t>
      </w:r>
      <w:r w:rsidR="001F1693">
        <w:rPr>
          <w:sz w:val="20"/>
          <w:szCs w:val="18"/>
        </w:rPr>
        <w:t xml:space="preserve"> with a focus on</w:t>
      </w:r>
      <w:r w:rsidR="001F1693" w:rsidRPr="001F1693">
        <w:rPr>
          <w:sz w:val="20"/>
          <w:szCs w:val="18"/>
        </w:rPr>
        <w:t xml:space="preserve"> non-canonical phenomena in inflection, their diachronic origins, and their prevalence and forms in the languages of the world, </w:t>
      </w:r>
      <w:r w:rsidR="001F1693">
        <w:rPr>
          <w:sz w:val="20"/>
          <w:szCs w:val="18"/>
        </w:rPr>
        <w:t>in particular in</w:t>
      </w:r>
      <w:r w:rsidR="001F1693" w:rsidRPr="001F1693">
        <w:rPr>
          <w:sz w:val="20"/>
          <w:szCs w:val="18"/>
        </w:rPr>
        <w:t xml:space="preserve"> Romance and South Halmahera-West New Guinea languages</w:t>
      </w:r>
      <w:r w:rsidR="001F1693">
        <w:rPr>
          <w:sz w:val="20"/>
          <w:szCs w:val="18"/>
        </w:rPr>
        <w:t xml:space="preserve">. His recent projects include </w:t>
      </w:r>
      <w:r w:rsidR="001F1693" w:rsidRPr="001F1693">
        <w:rPr>
          <w:sz w:val="20"/>
          <w:szCs w:val="18"/>
        </w:rPr>
        <w:t>an investigation of the development of post-verbal negative markers in Occitan (joint work with Sandra Paoli, Oxford), mixed auxiliation systems in Italo-Romance (with Pavel Štichauer, Prague), the linguistics of semantic categories such as colour terms (with Benjamin Fagard, Paris), and the historical sociolinguistics of the south of France (with Pierre-Joan Bernard, Montpellier)</w:t>
      </w:r>
      <w:r w:rsidR="001F1693">
        <w:rPr>
          <w:sz w:val="20"/>
          <w:szCs w:val="18"/>
        </w:rPr>
        <w:t>.</w:t>
      </w:r>
    </w:p>
    <w:p w14:paraId="3A8C882C" w14:textId="744F2028" w:rsidR="001F1693" w:rsidRPr="001F1693" w:rsidRDefault="001F1693" w:rsidP="001F1693">
      <w:pPr>
        <w:pStyle w:val="Bezmezer"/>
        <w:jc w:val="both"/>
        <w:rPr>
          <w:sz w:val="20"/>
          <w:szCs w:val="18"/>
        </w:rPr>
      </w:pPr>
    </w:p>
    <w:p w14:paraId="3BAF888E" w14:textId="3C50C7C4" w:rsidR="00E851A2" w:rsidRPr="00E851A2" w:rsidRDefault="00E851A2" w:rsidP="00E851A2">
      <w:pPr>
        <w:pStyle w:val="Bezmezer"/>
        <w:jc w:val="both"/>
        <w:rPr>
          <w:sz w:val="20"/>
          <w:szCs w:val="18"/>
        </w:rPr>
      </w:pPr>
    </w:p>
    <w:p w14:paraId="2500F860" w14:textId="5816921E" w:rsidR="00D121E3" w:rsidRDefault="00D121E3" w:rsidP="00FA1307">
      <w:pPr>
        <w:pStyle w:val="Bezmezer"/>
        <w:jc w:val="both"/>
        <w:rPr>
          <w:sz w:val="20"/>
          <w:szCs w:val="18"/>
        </w:rPr>
      </w:pPr>
    </w:p>
    <w:p w14:paraId="2284A8DA" w14:textId="77777777" w:rsidR="00D121E3" w:rsidRPr="00D121E3" w:rsidRDefault="00D121E3" w:rsidP="00FA1307">
      <w:pPr>
        <w:pStyle w:val="Bezmezer"/>
        <w:jc w:val="both"/>
        <w:rPr>
          <w:sz w:val="20"/>
          <w:szCs w:val="18"/>
        </w:rPr>
      </w:pPr>
    </w:p>
    <w:p w14:paraId="3B6E4FB5" w14:textId="088852C2" w:rsidR="00FA1307" w:rsidRPr="00FA1307" w:rsidRDefault="00D3505E" w:rsidP="00D121E3">
      <w:pPr>
        <w:jc w:val="center"/>
        <w:rPr>
          <w:i/>
        </w:rPr>
      </w:pPr>
      <w:r>
        <w:rPr>
          <w:b/>
          <w:noProof/>
          <w:lang w:val="en-GB" w:eastAsia="en-GB"/>
        </w:rPr>
        <w:drawing>
          <wp:inline distT="0" distB="0" distL="0" distR="0" wp14:anchorId="70DB8828" wp14:editId="310362C3">
            <wp:extent cx="3582000" cy="11088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myk 3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000" cy="11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1307" w:rsidRPr="00FA1307" w:rsidSect="00F50D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F4F"/>
    <w:rsid w:val="000C3B99"/>
    <w:rsid w:val="000E7663"/>
    <w:rsid w:val="0012352D"/>
    <w:rsid w:val="00145BAE"/>
    <w:rsid w:val="00150FCF"/>
    <w:rsid w:val="001F1693"/>
    <w:rsid w:val="001F36B5"/>
    <w:rsid w:val="0023144B"/>
    <w:rsid w:val="0023324E"/>
    <w:rsid w:val="00242BC0"/>
    <w:rsid w:val="002D640A"/>
    <w:rsid w:val="002E5CAE"/>
    <w:rsid w:val="003444FA"/>
    <w:rsid w:val="003C1314"/>
    <w:rsid w:val="003C4678"/>
    <w:rsid w:val="003E2F41"/>
    <w:rsid w:val="00566B3B"/>
    <w:rsid w:val="005A4EB0"/>
    <w:rsid w:val="00732C8D"/>
    <w:rsid w:val="007D7174"/>
    <w:rsid w:val="007E6546"/>
    <w:rsid w:val="00851DE8"/>
    <w:rsid w:val="00852EFB"/>
    <w:rsid w:val="008575DC"/>
    <w:rsid w:val="008C31B5"/>
    <w:rsid w:val="008C684E"/>
    <w:rsid w:val="009145FE"/>
    <w:rsid w:val="00920E81"/>
    <w:rsid w:val="00954913"/>
    <w:rsid w:val="0095576D"/>
    <w:rsid w:val="00962F31"/>
    <w:rsid w:val="00A00788"/>
    <w:rsid w:val="00A0303D"/>
    <w:rsid w:val="00A1057D"/>
    <w:rsid w:val="00A31141"/>
    <w:rsid w:val="00A4436C"/>
    <w:rsid w:val="00A53E2B"/>
    <w:rsid w:val="00B4362F"/>
    <w:rsid w:val="00B447CC"/>
    <w:rsid w:val="00B56894"/>
    <w:rsid w:val="00C00F4F"/>
    <w:rsid w:val="00C02A1D"/>
    <w:rsid w:val="00C21883"/>
    <w:rsid w:val="00C21D62"/>
    <w:rsid w:val="00C46764"/>
    <w:rsid w:val="00CC4D91"/>
    <w:rsid w:val="00CF4A65"/>
    <w:rsid w:val="00D121E3"/>
    <w:rsid w:val="00D3505E"/>
    <w:rsid w:val="00DC0D88"/>
    <w:rsid w:val="00DC3E80"/>
    <w:rsid w:val="00E51616"/>
    <w:rsid w:val="00E57726"/>
    <w:rsid w:val="00E851A2"/>
    <w:rsid w:val="00EB5CC6"/>
    <w:rsid w:val="00EE2C8A"/>
    <w:rsid w:val="00F34E9F"/>
    <w:rsid w:val="00F50D5B"/>
    <w:rsid w:val="00F5763B"/>
    <w:rsid w:val="00FA1307"/>
    <w:rsid w:val="00FB5ECA"/>
    <w:rsid w:val="00FC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3DED"/>
  <w15:chartTrackingRefBased/>
  <w15:docId w15:val="{84C66A7F-0ED3-3445-91CB-4E29E78A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188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883"/>
    <w:rPr>
      <w:rFonts w:ascii="Times New Roman" w:hAnsi="Times New Roman" w:cs="Times New Roman"/>
      <w:sz w:val="18"/>
      <w:szCs w:val="18"/>
    </w:rPr>
  </w:style>
  <w:style w:type="character" w:styleId="Siln">
    <w:name w:val="Strong"/>
    <w:basedOn w:val="Standardnpsmoodstavce"/>
    <w:uiPriority w:val="22"/>
    <w:qFormat/>
    <w:rsid w:val="00C2188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21883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2188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21883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9549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Stichauer, Pavel</dc:creator>
  <cp:keywords/>
  <dc:description/>
  <cp:lastModifiedBy>Štichauer, Pavel</cp:lastModifiedBy>
  <cp:revision>5</cp:revision>
  <dcterms:created xsi:type="dcterms:W3CDTF">2020-03-01T10:06:00Z</dcterms:created>
  <dcterms:modified xsi:type="dcterms:W3CDTF">2020-03-04T11:17:00Z</dcterms:modified>
</cp:coreProperties>
</file>